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7435E1" w14:textId="38C5D8D0"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 xml:space="preserve">ung </w:t>
      </w:r>
      <w:r w:rsidR="00366BEC">
        <w:rPr>
          <w:rFonts w:ascii="Arial" w:hAnsi="Arial" w:cs="Arial"/>
          <w:color w:val="000000"/>
          <w:sz w:val="20"/>
        </w:rPr>
        <w:t>MPDV Gruppe</w:t>
      </w:r>
    </w:p>
    <w:p w14:paraId="4B43F7BE" w14:textId="77777777" w:rsidR="00CD7F03" w:rsidRPr="005D5646" w:rsidRDefault="00CD7F03" w:rsidP="00726EE1">
      <w:pPr>
        <w:pStyle w:val="berschrift3"/>
        <w:rPr>
          <w:rFonts w:ascii="Arial" w:hAnsi="Arial" w:cs="Arial"/>
          <w:color w:val="000000"/>
          <w:sz w:val="20"/>
        </w:rPr>
      </w:pPr>
    </w:p>
    <w:p w14:paraId="0984095F" w14:textId="77777777" w:rsidR="00CD7F03" w:rsidRPr="005D5646" w:rsidRDefault="00CD7F03" w:rsidP="00726EE1">
      <w:pPr>
        <w:pStyle w:val="berschrift3"/>
        <w:rPr>
          <w:rFonts w:ascii="Arial" w:hAnsi="Arial" w:cs="Arial"/>
          <w:color w:val="000000"/>
          <w:sz w:val="20"/>
        </w:rPr>
      </w:pPr>
    </w:p>
    <w:p w14:paraId="296830B8" w14:textId="468698F7" w:rsidR="005D5646" w:rsidRPr="005D5646" w:rsidRDefault="002A1BE4" w:rsidP="005D5646">
      <w:pPr>
        <w:pStyle w:val="berschrift1"/>
        <w:spacing w:line="360" w:lineRule="auto"/>
        <w:rPr>
          <w:rFonts w:ascii="Arial" w:hAnsi="Arial" w:cs="Arial"/>
          <w:sz w:val="28"/>
        </w:rPr>
      </w:pPr>
      <w:r>
        <w:rPr>
          <w:rFonts w:ascii="Arial" w:hAnsi="Arial" w:cs="Arial"/>
          <w:sz w:val="28"/>
        </w:rPr>
        <w:t>Mehr Bäume für weniger Papier</w:t>
      </w:r>
    </w:p>
    <w:p w14:paraId="1D21C6F5" w14:textId="7F036FA1" w:rsidR="00445D84" w:rsidRPr="005D5646" w:rsidRDefault="006E4774" w:rsidP="005D5646">
      <w:pPr>
        <w:pStyle w:val="berschrift3"/>
        <w:spacing w:line="360" w:lineRule="auto"/>
        <w:rPr>
          <w:rFonts w:ascii="Arial" w:hAnsi="Arial" w:cs="Arial"/>
          <w:b w:val="0"/>
          <w:color w:val="000000"/>
          <w:sz w:val="18"/>
        </w:rPr>
      </w:pPr>
      <w:r>
        <w:rPr>
          <w:rFonts w:ascii="Arial" w:hAnsi="Arial" w:cs="Arial"/>
          <w:sz w:val="24"/>
        </w:rPr>
        <w:t>MPDV Gruppe startet Baumpflanzaktion</w:t>
      </w:r>
    </w:p>
    <w:p w14:paraId="33DA5CC0" w14:textId="77777777" w:rsidR="00C5307E" w:rsidRPr="005D5646" w:rsidRDefault="00C5307E" w:rsidP="00726EE1">
      <w:pPr>
        <w:pStyle w:val="HighlightsText"/>
        <w:spacing w:line="240" w:lineRule="auto"/>
        <w:jc w:val="both"/>
        <w:rPr>
          <w:rFonts w:ascii="Arial" w:hAnsi="Arial" w:cs="Arial"/>
          <w:b w:val="0"/>
          <w:color w:val="000000"/>
          <w:sz w:val="20"/>
        </w:rPr>
      </w:pPr>
    </w:p>
    <w:p w14:paraId="5B2510FC" w14:textId="0F68BCDB" w:rsidR="005D5646" w:rsidRDefault="0008264D" w:rsidP="005D5646">
      <w:pPr>
        <w:rPr>
          <w:rFonts w:ascii="Arial" w:hAnsi="Arial" w:cs="Arial"/>
          <w:sz w:val="20"/>
          <w:szCs w:val="20"/>
        </w:rPr>
      </w:pPr>
      <w:r w:rsidRPr="005D5646">
        <w:rPr>
          <w:rFonts w:ascii="Arial" w:hAnsi="Arial" w:cs="Arial"/>
          <w:b/>
          <w:i/>
          <w:sz w:val="20"/>
          <w:szCs w:val="20"/>
        </w:rPr>
        <w:t>Mosbach</w:t>
      </w:r>
      <w:r w:rsidR="002A1BE4">
        <w:rPr>
          <w:rFonts w:ascii="Arial" w:hAnsi="Arial" w:cs="Arial"/>
          <w:b/>
          <w:i/>
          <w:sz w:val="20"/>
          <w:szCs w:val="20"/>
        </w:rPr>
        <w:t>/Serrig</w:t>
      </w:r>
      <w:r w:rsidRPr="005D5646">
        <w:rPr>
          <w:rFonts w:ascii="Arial" w:hAnsi="Arial" w:cs="Arial"/>
          <w:b/>
          <w:i/>
          <w:sz w:val="20"/>
          <w:szCs w:val="20"/>
        </w:rPr>
        <w:t xml:space="preserve">, </w:t>
      </w:r>
      <w:r w:rsidR="00EA2B5A">
        <w:rPr>
          <w:rFonts w:ascii="Arial" w:hAnsi="Arial" w:cs="Arial"/>
          <w:b/>
          <w:i/>
          <w:sz w:val="20"/>
          <w:szCs w:val="20"/>
        </w:rPr>
        <w:t xml:space="preserve">30.08.2021 </w:t>
      </w:r>
      <w:r w:rsidR="00C5307E" w:rsidRPr="005D5646">
        <w:rPr>
          <w:rFonts w:ascii="Arial" w:hAnsi="Arial" w:cs="Arial"/>
          <w:b/>
          <w:sz w:val="20"/>
          <w:szCs w:val="20"/>
        </w:rPr>
        <w:t xml:space="preserve">– </w:t>
      </w:r>
      <w:bookmarkStart w:id="0" w:name="OLE_LINK5"/>
      <w:bookmarkStart w:id="1" w:name="OLE_LINK6"/>
      <w:r w:rsidR="006E4774">
        <w:rPr>
          <w:rFonts w:ascii="Arial" w:hAnsi="Arial" w:cs="Arial"/>
          <w:sz w:val="20"/>
          <w:szCs w:val="20"/>
        </w:rPr>
        <w:t>Arbeits- und Maschinenaufträge, Belegungspläne und ganze Bestellungen werden im Meisterbüro ausgedruckt. Das sorgt für eine enorme Papier-, Energie- und Zeitverschwendung</w:t>
      </w:r>
      <w:r w:rsidR="009C2482">
        <w:rPr>
          <w:rFonts w:ascii="Arial" w:hAnsi="Arial" w:cs="Arial"/>
          <w:sz w:val="20"/>
          <w:szCs w:val="20"/>
        </w:rPr>
        <w:t xml:space="preserve"> in der Fertigung</w:t>
      </w:r>
      <w:r w:rsidR="006E4774">
        <w:rPr>
          <w:rFonts w:ascii="Arial" w:hAnsi="Arial" w:cs="Arial"/>
          <w:sz w:val="20"/>
          <w:szCs w:val="20"/>
        </w:rPr>
        <w:t xml:space="preserve">. Die MPDV Gruppe hat dafür eine einfache und digitale Lösung: Digitale Checklisten. Um </w:t>
      </w:r>
      <w:r w:rsidR="002A1BE4">
        <w:rPr>
          <w:rFonts w:ascii="Arial" w:hAnsi="Arial" w:cs="Arial"/>
          <w:sz w:val="20"/>
          <w:szCs w:val="20"/>
        </w:rPr>
        <w:t>einen Beitrag</w:t>
      </w:r>
      <w:r w:rsidR="006E4774">
        <w:rPr>
          <w:rFonts w:ascii="Arial" w:hAnsi="Arial" w:cs="Arial"/>
          <w:sz w:val="20"/>
          <w:szCs w:val="20"/>
        </w:rPr>
        <w:t xml:space="preserve"> für mehr Nachhaltigkeit zu </w:t>
      </w:r>
      <w:r w:rsidR="002A1BE4">
        <w:rPr>
          <w:rFonts w:ascii="Arial" w:hAnsi="Arial" w:cs="Arial"/>
          <w:sz w:val="20"/>
          <w:szCs w:val="20"/>
        </w:rPr>
        <w:t>leisten</w:t>
      </w:r>
      <w:r w:rsidR="006E4774">
        <w:rPr>
          <w:rFonts w:ascii="Arial" w:hAnsi="Arial" w:cs="Arial"/>
          <w:sz w:val="20"/>
          <w:szCs w:val="20"/>
        </w:rPr>
        <w:t>, pflanzt die Unternehmensgruppe bis Ende 2021 pro verkaufter Lizenz einen Baum</w:t>
      </w:r>
      <w:r w:rsidR="002A1BE4">
        <w:rPr>
          <w:rFonts w:ascii="Arial" w:hAnsi="Arial" w:cs="Arial"/>
          <w:sz w:val="20"/>
          <w:szCs w:val="20"/>
        </w:rPr>
        <w:t>.</w:t>
      </w:r>
      <w:r w:rsidR="006E4774">
        <w:rPr>
          <w:rFonts w:ascii="Arial" w:hAnsi="Arial" w:cs="Arial"/>
          <w:sz w:val="20"/>
          <w:szCs w:val="20"/>
        </w:rPr>
        <w:t xml:space="preserve"> </w:t>
      </w:r>
    </w:p>
    <w:p w14:paraId="084F47AA" w14:textId="456D95D2" w:rsidR="00FD3338" w:rsidRDefault="00FD3338" w:rsidP="005D5646">
      <w:pPr>
        <w:rPr>
          <w:rFonts w:ascii="Arial" w:hAnsi="Arial" w:cs="Arial"/>
          <w:sz w:val="20"/>
          <w:szCs w:val="20"/>
        </w:rPr>
      </w:pPr>
    </w:p>
    <w:p w14:paraId="38096837" w14:textId="5B98BFEE" w:rsidR="005D5646" w:rsidRDefault="008774AD" w:rsidP="005D5646">
      <w:pPr>
        <w:rPr>
          <w:rFonts w:ascii="Arial" w:hAnsi="Arial" w:cs="Arial"/>
          <w:sz w:val="20"/>
          <w:szCs w:val="20"/>
        </w:rPr>
      </w:pPr>
      <w:r>
        <w:rPr>
          <w:rFonts w:ascii="Arial" w:hAnsi="Arial" w:cs="Arial"/>
          <w:sz w:val="20"/>
          <w:szCs w:val="20"/>
        </w:rPr>
        <w:t xml:space="preserve">2011 wurde das Schlagwort Industrie 4.0 auf der Hannover Messe verkündet – 10 Jahre später hängen wir in der Realität mit unserer Wunschvorstellung einer sich selbst regelnden Fabrik in vielen Fertigungsunternehmen noch hinterher. </w:t>
      </w:r>
      <w:r w:rsidR="001B027B">
        <w:rPr>
          <w:rFonts w:ascii="Arial" w:hAnsi="Arial" w:cs="Arial"/>
          <w:sz w:val="20"/>
          <w:szCs w:val="20"/>
        </w:rPr>
        <w:t>„Ein großes Thema in vielen Fertigungsbetrieben ist auch im Jahr 2021 noch das hohe Papieraufkommen.“, berichtet Jürgen Petzel, Geschäftsführer Sales bei MPDV.</w:t>
      </w:r>
      <w:r w:rsidR="009665F9">
        <w:rPr>
          <w:rFonts w:ascii="Arial" w:hAnsi="Arial" w:cs="Arial"/>
          <w:sz w:val="20"/>
          <w:szCs w:val="20"/>
        </w:rPr>
        <w:t xml:space="preserve"> </w:t>
      </w:r>
      <w:r w:rsidR="00C35298">
        <w:rPr>
          <w:rFonts w:ascii="Arial" w:hAnsi="Arial" w:cs="Arial"/>
          <w:sz w:val="20"/>
          <w:szCs w:val="20"/>
        </w:rPr>
        <w:t>Das bestätigt auch Martin Seer, Account Manager bei der FELTEN Group</w:t>
      </w:r>
      <w:r w:rsidR="00366BEC">
        <w:rPr>
          <w:rFonts w:ascii="Arial" w:hAnsi="Arial" w:cs="Arial"/>
          <w:sz w:val="20"/>
          <w:szCs w:val="20"/>
        </w:rPr>
        <w:t>, die Teil der MPDV Gruppe ist</w:t>
      </w:r>
      <w:r w:rsidR="00C35298">
        <w:rPr>
          <w:rFonts w:ascii="Arial" w:hAnsi="Arial" w:cs="Arial"/>
          <w:sz w:val="20"/>
          <w:szCs w:val="20"/>
        </w:rPr>
        <w:t xml:space="preserve">: </w:t>
      </w:r>
      <w:r w:rsidR="009665F9">
        <w:rPr>
          <w:rFonts w:ascii="Arial" w:hAnsi="Arial" w:cs="Arial"/>
          <w:sz w:val="20"/>
          <w:szCs w:val="20"/>
        </w:rPr>
        <w:t>„Verschiedene Bereiche wurden teilweise schon digitalisiert, aber Fertigungsaufträge werden häufig noch ausgedruckt und an den Maschinen verteilt. Die Papiermassen, die hier das Jahr über verschwendet werden, sind enorm.“</w:t>
      </w:r>
    </w:p>
    <w:p w14:paraId="26967827" w14:textId="758C444F" w:rsidR="00710D7C" w:rsidRDefault="00710D7C" w:rsidP="005D5646">
      <w:pPr>
        <w:rPr>
          <w:rFonts w:ascii="Arial" w:hAnsi="Arial" w:cs="Arial"/>
          <w:sz w:val="20"/>
          <w:szCs w:val="20"/>
        </w:rPr>
      </w:pPr>
    </w:p>
    <w:p w14:paraId="21258A3B" w14:textId="58B152D9" w:rsidR="00710D7C" w:rsidRPr="00073E6A" w:rsidRDefault="00710D7C" w:rsidP="005D5646">
      <w:pPr>
        <w:rPr>
          <w:rFonts w:ascii="Arial" w:hAnsi="Arial" w:cs="Arial"/>
          <w:b/>
          <w:bCs/>
          <w:sz w:val="20"/>
          <w:szCs w:val="20"/>
        </w:rPr>
      </w:pPr>
      <w:r w:rsidRPr="00073E6A">
        <w:rPr>
          <w:rFonts w:ascii="Arial" w:hAnsi="Arial" w:cs="Arial"/>
          <w:b/>
          <w:bCs/>
          <w:sz w:val="20"/>
          <w:szCs w:val="20"/>
        </w:rPr>
        <w:t>Nie mehr Papierstau</w:t>
      </w:r>
    </w:p>
    <w:p w14:paraId="12764ED9" w14:textId="7F7028AA" w:rsidR="00DB510A" w:rsidRDefault="002A1BE4" w:rsidP="005D5646">
      <w:pPr>
        <w:rPr>
          <w:rFonts w:ascii="Arial" w:hAnsi="Arial" w:cs="Arial"/>
          <w:sz w:val="20"/>
          <w:szCs w:val="20"/>
        </w:rPr>
      </w:pPr>
      <w:r>
        <w:rPr>
          <w:rFonts w:ascii="Arial" w:hAnsi="Arial" w:cs="Arial"/>
          <w:sz w:val="20"/>
          <w:szCs w:val="20"/>
        </w:rPr>
        <w:t>Für weniger Papierverschwendung und mehr Digitalisierung pflanz</w:t>
      </w:r>
      <w:r w:rsidR="00366BEC">
        <w:rPr>
          <w:rFonts w:ascii="Arial" w:hAnsi="Arial" w:cs="Arial"/>
          <w:sz w:val="20"/>
          <w:szCs w:val="20"/>
        </w:rPr>
        <w:t xml:space="preserve">t die MPDV Gruppe </w:t>
      </w:r>
      <w:r w:rsidR="00710D7C">
        <w:rPr>
          <w:rFonts w:ascii="Arial" w:hAnsi="Arial" w:cs="Arial"/>
          <w:sz w:val="20"/>
          <w:szCs w:val="20"/>
        </w:rPr>
        <w:t>für jede verkaufte Lizenz „Digitale Checkliste“ einen Baum.</w:t>
      </w:r>
      <w:r w:rsidR="00E47546">
        <w:rPr>
          <w:rFonts w:ascii="Arial" w:hAnsi="Arial" w:cs="Arial"/>
          <w:sz w:val="20"/>
          <w:szCs w:val="20"/>
        </w:rPr>
        <w:t xml:space="preserve"> Partner der Aktion ist das Unternehmen </w:t>
      </w:r>
      <w:hyperlink r:id="rId8" w:history="1">
        <w:r w:rsidR="00E47546" w:rsidRPr="009C2482">
          <w:rPr>
            <w:rStyle w:val="Hyperlink"/>
            <w:rFonts w:ascii="Arial" w:hAnsi="Arial" w:cs="Arial"/>
            <w:sz w:val="20"/>
            <w:szCs w:val="20"/>
          </w:rPr>
          <w:t>Planet Tree</w:t>
        </w:r>
      </w:hyperlink>
      <w:r w:rsidR="00E47546">
        <w:rPr>
          <w:rFonts w:ascii="Arial" w:hAnsi="Arial" w:cs="Arial"/>
          <w:sz w:val="20"/>
          <w:szCs w:val="20"/>
        </w:rPr>
        <w:t>, dass sowohl</w:t>
      </w:r>
      <w:r w:rsidR="00E47546" w:rsidRPr="00E47546">
        <w:t xml:space="preserve"> </w:t>
      </w:r>
      <w:r w:rsidR="00E47546" w:rsidRPr="00E47546">
        <w:rPr>
          <w:rFonts w:ascii="Arial" w:hAnsi="Arial" w:cs="Arial"/>
          <w:sz w:val="20"/>
          <w:szCs w:val="20"/>
        </w:rPr>
        <w:t>in Hessen als auch in Mecklenburg-Vorpommern auf</w:t>
      </w:r>
      <w:r w:rsidR="00E47546">
        <w:rPr>
          <w:rFonts w:ascii="Arial" w:hAnsi="Arial" w:cs="Arial"/>
          <w:sz w:val="20"/>
          <w:szCs w:val="20"/>
        </w:rPr>
        <w:t>forstet</w:t>
      </w:r>
      <w:r w:rsidR="00E47546" w:rsidRPr="00E47546">
        <w:rPr>
          <w:rFonts w:ascii="Arial" w:hAnsi="Arial" w:cs="Arial"/>
          <w:sz w:val="20"/>
          <w:szCs w:val="20"/>
        </w:rPr>
        <w:t>. Dabei werden besonders nachhaltige und ökologische Grundsätze beachtet. Und durch die CO2-Kompensation leistet jeder Baum einen wertvollen Beitrag zum Klimaschutz.</w:t>
      </w:r>
      <w:r w:rsidR="009C2482">
        <w:rPr>
          <w:rFonts w:ascii="Arial" w:hAnsi="Arial" w:cs="Arial"/>
          <w:sz w:val="20"/>
          <w:szCs w:val="20"/>
        </w:rPr>
        <w:t xml:space="preserve"> </w:t>
      </w:r>
      <w:r w:rsidR="00DB510A">
        <w:rPr>
          <w:rFonts w:ascii="Arial" w:hAnsi="Arial" w:cs="Arial"/>
          <w:sz w:val="20"/>
          <w:szCs w:val="20"/>
        </w:rPr>
        <w:t xml:space="preserve">„Das schafft für unsere Kunden quasi eine Win-Win-Situation: Ihre Produktion wird </w:t>
      </w:r>
      <w:r w:rsidR="009C2482">
        <w:rPr>
          <w:rFonts w:ascii="Arial" w:hAnsi="Arial" w:cs="Arial"/>
          <w:sz w:val="20"/>
          <w:szCs w:val="20"/>
        </w:rPr>
        <w:t>d</w:t>
      </w:r>
      <w:r w:rsidR="00DB510A">
        <w:rPr>
          <w:rFonts w:ascii="Arial" w:hAnsi="Arial" w:cs="Arial"/>
          <w:sz w:val="20"/>
          <w:szCs w:val="20"/>
        </w:rPr>
        <w:t>igitalisier</w:t>
      </w:r>
      <w:r w:rsidR="009C2482">
        <w:rPr>
          <w:rFonts w:ascii="Arial" w:hAnsi="Arial" w:cs="Arial"/>
          <w:sz w:val="20"/>
          <w:szCs w:val="20"/>
        </w:rPr>
        <w:t>t</w:t>
      </w:r>
      <w:r w:rsidR="00DB510A">
        <w:rPr>
          <w:rFonts w:ascii="Arial" w:hAnsi="Arial" w:cs="Arial"/>
          <w:sz w:val="20"/>
          <w:szCs w:val="20"/>
        </w:rPr>
        <w:t xml:space="preserve"> und </w:t>
      </w:r>
      <w:r w:rsidR="002C0C75">
        <w:rPr>
          <w:rFonts w:ascii="Arial" w:hAnsi="Arial" w:cs="Arial"/>
          <w:sz w:val="20"/>
          <w:szCs w:val="20"/>
        </w:rPr>
        <w:t>sie</w:t>
      </w:r>
      <w:r w:rsidR="00DB510A">
        <w:rPr>
          <w:rFonts w:ascii="Arial" w:hAnsi="Arial" w:cs="Arial"/>
          <w:sz w:val="20"/>
          <w:szCs w:val="20"/>
        </w:rPr>
        <w:t xml:space="preserve"> </w:t>
      </w:r>
      <w:r w:rsidR="002C0C75">
        <w:rPr>
          <w:rFonts w:ascii="Arial" w:hAnsi="Arial" w:cs="Arial"/>
          <w:sz w:val="20"/>
          <w:szCs w:val="20"/>
        </w:rPr>
        <w:t>tun etwas für die Umwelt</w:t>
      </w:r>
      <w:r w:rsidR="00B571CC">
        <w:rPr>
          <w:rFonts w:ascii="Arial" w:hAnsi="Arial" w:cs="Arial"/>
          <w:sz w:val="20"/>
          <w:szCs w:val="20"/>
        </w:rPr>
        <w:t>.</w:t>
      </w:r>
      <w:r w:rsidR="009C2482">
        <w:rPr>
          <w:rFonts w:ascii="Arial" w:hAnsi="Arial" w:cs="Arial"/>
          <w:sz w:val="20"/>
          <w:szCs w:val="20"/>
        </w:rPr>
        <w:t xml:space="preserve">“, resümiert Petzel. </w:t>
      </w:r>
    </w:p>
    <w:p w14:paraId="43D86BC2" w14:textId="77777777" w:rsidR="00DB510A" w:rsidRDefault="00DB510A" w:rsidP="005D5646">
      <w:pPr>
        <w:rPr>
          <w:rFonts w:ascii="Arial" w:hAnsi="Arial" w:cs="Arial"/>
          <w:sz w:val="20"/>
          <w:szCs w:val="20"/>
        </w:rPr>
      </w:pPr>
    </w:p>
    <w:p w14:paraId="25C43C28" w14:textId="60FEA4FF" w:rsidR="00710D7C" w:rsidRDefault="00E47546" w:rsidP="005D5646">
      <w:pPr>
        <w:rPr>
          <w:rFonts w:ascii="Arial" w:hAnsi="Arial" w:cs="Arial"/>
          <w:sz w:val="20"/>
          <w:szCs w:val="20"/>
        </w:rPr>
      </w:pPr>
      <w:r w:rsidRPr="00E47546">
        <w:rPr>
          <w:rFonts w:ascii="Arial" w:hAnsi="Arial" w:cs="Arial"/>
          <w:sz w:val="20"/>
          <w:szCs w:val="20"/>
        </w:rPr>
        <w:t xml:space="preserve">Mehr dazu </w:t>
      </w:r>
      <w:r w:rsidR="009C2482">
        <w:rPr>
          <w:rFonts w:ascii="Arial" w:hAnsi="Arial" w:cs="Arial"/>
          <w:sz w:val="20"/>
          <w:szCs w:val="20"/>
        </w:rPr>
        <w:t xml:space="preserve">unter: </w:t>
      </w:r>
      <w:hyperlink r:id="rId9" w:history="1">
        <w:r w:rsidR="00EA2B5A" w:rsidRPr="00DF197B">
          <w:rPr>
            <w:rStyle w:val="Hyperlink"/>
            <w:rFonts w:ascii="Arial" w:hAnsi="Arial" w:cs="Arial"/>
            <w:sz w:val="20"/>
            <w:szCs w:val="20"/>
          </w:rPr>
          <w:t>https://www.mpdv.com/de/digitale-checklisten-aktion/</w:t>
        </w:r>
      </w:hyperlink>
      <w:r w:rsidR="00EA2B5A">
        <w:rPr>
          <w:rFonts w:ascii="Arial" w:hAnsi="Arial" w:cs="Arial"/>
          <w:sz w:val="20"/>
          <w:szCs w:val="20"/>
        </w:rPr>
        <w:t xml:space="preserve"> </w:t>
      </w:r>
    </w:p>
    <w:p w14:paraId="078F6511" w14:textId="77777777" w:rsidR="005D5646" w:rsidRPr="005D5646" w:rsidRDefault="005D5646" w:rsidP="005D5646">
      <w:pPr>
        <w:rPr>
          <w:rFonts w:ascii="Arial" w:hAnsi="Arial" w:cs="Arial"/>
          <w:i/>
          <w:sz w:val="20"/>
          <w:szCs w:val="20"/>
        </w:rPr>
      </w:pPr>
    </w:p>
    <w:p w14:paraId="2324E51D" w14:textId="32E6D484"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9C2482">
        <w:rPr>
          <w:rFonts w:ascii="Arial" w:hAnsi="Arial" w:cs="Arial"/>
          <w:i/>
          <w:sz w:val="20"/>
          <w:szCs w:val="20"/>
        </w:rPr>
        <w:t>2.000</w:t>
      </w:r>
      <w:r w:rsidRPr="005D5646">
        <w:rPr>
          <w:rFonts w:ascii="Arial" w:hAnsi="Arial" w:cs="Arial"/>
          <w:i/>
          <w:sz w:val="20"/>
          <w:szCs w:val="20"/>
        </w:rPr>
        <w:t xml:space="preserve"> Zeichen)</w:t>
      </w:r>
    </w:p>
    <w:p w14:paraId="59765C41"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41EE6936" w14:textId="0E5AB134" w:rsidR="009725D1" w:rsidRPr="001427ED" w:rsidRDefault="00DD7C86" w:rsidP="001427ED">
      <w:pPr>
        <w:pStyle w:val="berschrift3"/>
        <w:spacing w:line="360" w:lineRule="auto"/>
        <w:jc w:val="left"/>
        <w:rPr>
          <w:rFonts w:ascii="Arial" w:hAnsi="Arial" w:cs="Arial"/>
          <w:sz w:val="24"/>
        </w:rPr>
      </w:pPr>
      <w:r w:rsidRPr="001B5AC2">
        <w:rPr>
          <w:rFonts w:ascii="Arial" w:hAnsi="Arial" w:cs="Arial"/>
          <w:sz w:val="24"/>
        </w:rPr>
        <w:t>Bildmaterial</w:t>
      </w:r>
    </w:p>
    <w:p w14:paraId="694D42C0" w14:textId="09FF16CA" w:rsidR="001427ED" w:rsidRDefault="003E5AC6"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79282AC6" wp14:editId="7114A81C">
            <wp:extent cx="3245373" cy="216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5373" cy="2160000"/>
                    </a:xfrm>
                    <a:prstGeom prst="rect">
                      <a:avLst/>
                    </a:prstGeom>
                    <a:noFill/>
                    <a:ln>
                      <a:noFill/>
                    </a:ln>
                  </pic:spPr>
                </pic:pic>
              </a:graphicData>
            </a:graphic>
          </wp:inline>
        </w:drawing>
      </w:r>
    </w:p>
    <w:p w14:paraId="6E82A874" w14:textId="1D2A777A" w:rsidR="007814A6" w:rsidRPr="00366BEC" w:rsidRDefault="001427ED" w:rsidP="007814A6">
      <w:pPr>
        <w:tabs>
          <w:tab w:val="left" w:pos="2755"/>
        </w:tabs>
        <w:rPr>
          <w:rFonts w:ascii="Arial" w:hAnsi="Arial" w:cs="Arial"/>
          <w:color w:val="000000"/>
          <w:sz w:val="20"/>
        </w:rPr>
      </w:pPr>
      <w:r>
        <w:rPr>
          <w:rFonts w:ascii="Arial" w:hAnsi="Arial" w:cs="Arial"/>
          <w:color w:val="000000"/>
          <w:sz w:val="20"/>
        </w:rPr>
        <w:t>Für jede gekaufte Lizenz pflanz</w:t>
      </w:r>
      <w:r w:rsidR="00366BEC">
        <w:rPr>
          <w:rFonts w:ascii="Arial" w:hAnsi="Arial" w:cs="Arial"/>
          <w:color w:val="000000"/>
          <w:sz w:val="20"/>
        </w:rPr>
        <w:t>t die MPDV Gruppe</w:t>
      </w:r>
      <w:r>
        <w:rPr>
          <w:rFonts w:ascii="Arial" w:hAnsi="Arial" w:cs="Arial"/>
          <w:color w:val="000000"/>
          <w:sz w:val="20"/>
        </w:rPr>
        <w:t xml:space="preserve"> einen Baum. </w:t>
      </w:r>
      <w:r w:rsidR="009725D1" w:rsidRPr="00366BEC">
        <w:rPr>
          <w:rFonts w:ascii="Arial" w:hAnsi="Arial" w:cs="Arial"/>
          <w:color w:val="000000"/>
          <w:sz w:val="20"/>
        </w:rPr>
        <w:t xml:space="preserve">Bildquelle: </w:t>
      </w:r>
      <w:r w:rsidRPr="00366BEC">
        <w:rPr>
          <w:rFonts w:ascii="Arial" w:hAnsi="Arial" w:cs="Arial"/>
          <w:color w:val="000000"/>
          <w:sz w:val="20"/>
        </w:rPr>
        <w:t>MPDV</w:t>
      </w:r>
      <w:r w:rsidR="009A23A1" w:rsidRPr="00366BEC">
        <w:rPr>
          <w:rFonts w:ascii="Arial" w:hAnsi="Arial" w:cs="Arial"/>
          <w:color w:val="000000"/>
          <w:sz w:val="20"/>
        </w:rPr>
        <w:t>, Adobe Stock/Icruci</w:t>
      </w:r>
      <w:r w:rsidR="007814A6" w:rsidRPr="00366BEC">
        <w:rPr>
          <w:rFonts w:ascii="Arial" w:hAnsi="Arial" w:cs="Arial"/>
          <w:color w:val="000000"/>
          <w:sz w:val="20"/>
        </w:rPr>
        <w:tab/>
      </w:r>
    </w:p>
    <w:p w14:paraId="258566E6" w14:textId="77777777" w:rsidR="007814A6" w:rsidRPr="00366BEC" w:rsidRDefault="007814A6" w:rsidP="009E2DBF">
      <w:pPr>
        <w:tabs>
          <w:tab w:val="left" w:pos="2755"/>
        </w:tabs>
        <w:rPr>
          <w:rFonts w:ascii="Arial" w:hAnsi="Arial" w:cs="Arial"/>
          <w:color w:val="000000"/>
          <w:sz w:val="20"/>
        </w:rPr>
      </w:pPr>
    </w:p>
    <w:p w14:paraId="09C949AB" w14:textId="77777777" w:rsidR="00DD7C86" w:rsidRPr="00366BEC" w:rsidRDefault="00DD7C86">
      <w:pPr>
        <w:rPr>
          <w:rFonts w:ascii="Arial" w:hAnsi="Arial" w:cs="Arial"/>
          <w:b/>
          <w:snapToGrid w:val="0"/>
          <w:color w:val="000000"/>
          <w:sz w:val="20"/>
          <w:szCs w:val="20"/>
        </w:rPr>
      </w:pPr>
      <w:r w:rsidRPr="00366BEC">
        <w:rPr>
          <w:rFonts w:ascii="Arial" w:hAnsi="Arial" w:cs="Arial"/>
          <w:color w:val="000000"/>
          <w:sz w:val="20"/>
        </w:rPr>
        <w:br w:type="page"/>
      </w:r>
    </w:p>
    <w:p w14:paraId="0A1BDCDF" w14:textId="6A79E7B7" w:rsidR="00DD7C86" w:rsidRPr="00BD3E03" w:rsidRDefault="00655881" w:rsidP="00BD3E03">
      <w:pPr>
        <w:pStyle w:val="berschrift3"/>
        <w:spacing w:line="360" w:lineRule="auto"/>
        <w:jc w:val="left"/>
        <w:rPr>
          <w:rFonts w:ascii="Arial" w:hAnsi="Arial" w:cs="Arial"/>
          <w:sz w:val="24"/>
        </w:rPr>
      </w:pPr>
      <w:r>
        <w:rPr>
          <w:rFonts w:ascii="Arial" w:hAnsi="Arial" w:cs="Arial"/>
          <w:sz w:val="24"/>
        </w:rPr>
        <w:lastRenderedPageBreak/>
        <w:t>MPDV Gruppe</w:t>
      </w:r>
    </w:p>
    <w:bookmarkEnd w:id="0"/>
    <w:bookmarkEnd w:id="1"/>
    <w:p w14:paraId="69F50FE1" w14:textId="77777777" w:rsidR="00BD3E03" w:rsidRDefault="00BD3E03" w:rsidP="00BD3E03">
      <w:pPr>
        <w:pStyle w:val="HighlightsText"/>
        <w:spacing w:line="240" w:lineRule="auto"/>
        <w:jc w:val="both"/>
        <w:rPr>
          <w:rFonts w:ascii="Arial" w:hAnsi="Arial" w:cs="Arial"/>
          <w:b w:val="0"/>
          <w:color w:val="000000"/>
          <w:sz w:val="20"/>
        </w:rPr>
      </w:pPr>
    </w:p>
    <w:p w14:paraId="796F25C4" w14:textId="0B454AFB" w:rsidR="00BD3E03" w:rsidRDefault="00655881" w:rsidP="00BD3E03">
      <w:pPr>
        <w:rPr>
          <w:rFonts w:ascii="Arial" w:hAnsi="Arial" w:cs="Arial"/>
          <w:color w:val="000000" w:themeColor="text1"/>
          <w:sz w:val="20"/>
        </w:rPr>
      </w:pPr>
      <w:r>
        <w:rPr>
          <w:rFonts w:ascii="Arial" w:hAnsi="Arial" w:cs="Arial"/>
          <w:color w:val="000000" w:themeColor="text1"/>
          <w:sz w:val="20"/>
        </w:rPr>
        <w:t xml:space="preserve">Die </w:t>
      </w:r>
      <w:r w:rsidR="00BD3E03">
        <w:rPr>
          <w:rFonts w:ascii="Arial" w:hAnsi="Arial" w:cs="Arial"/>
          <w:color w:val="000000" w:themeColor="text1"/>
          <w:sz w:val="20"/>
        </w:rPr>
        <w:t xml:space="preserve">MPDV </w:t>
      </w:r>
      <w:r>
        <w:rPr>
          <w:rFonts w:ascii="Arial" w:hAnsi="Arial" w:cs="Arial"/>
          <w:color w:val="000000" w:themeColor="text1"/>
          <w:sz w:val="20"/>
        </w:rPr>
        <w:t xml:space="preserve">Gruppe </w:t>
      </w:r>
      <w:r w:rsidR="00BD3E03">
        <w:rPr>
          <w:rFonts w:ascii="Arial" w:hAnsi="Arial" w:cs="Arial"/>
          <w:color w:val="000000" w:themeColor="text1"/>
          <w:sz w:val="20"/>
        </w:rPr>
        <w:t xml:space="preserve">mit Hauptsitz in Mosbach ist der Marktführer für IT-Lösungen in der Fertigung. Mit mehr als 40 Jahren Projekterfahrung im Produktionsumfeld verfügt </w:t>
      </w:r>
      <w:r w:rsidR="009D1EC1">
        <w:rPr>
          <w:rFonts w:ascii="Arial" w:hAnsi="Arial" w:cs="Arial"/>
          <w:color w:val="000000" w:themeColor="text1"/>
          <w:sz w:val="20"/>
        </w:rPr>
        <w:t>die Gruppe</w:t>
      </w:r>
      <w:r w:rsidR="00BD3E03">
        <w:rPr>
          <w:rFonts w:ascii="Arial" w:hAnsi="Arial" w:cs="Arial"/>
          <w:color w:val="000000" w:themeColor="text1"/>
          <w:sz w:val="20"/>
        </w:rPr>
        <w:t xml:space="preserve"> über umfangreiches Fachwissen und unterstützt Unternehmen jeder Größe auf ihrem Weg zur Smart Factory. </w:t>
      </w:r>
      <w:r w:rsidR="005A7843" w:rsidRPr="005A7843">
        <w:rPr>
          <w:rFonts w:ascii="Arial" w:hAnsi="Arial" w:cs="Arial"/>
          <w:color w:val="000000" w:themeColor="text1"/>
          <w:sz w:val="20"/>
        </w:rPr>
        <w:t>Produkte von MPDV wie das Manufacturing Execution System (MES) HYDRA, das Advanced Planning and Scheduling System (APS) FEDRA oder die Manufacturing Integration Platform (MIP) ermöglichen es Fertigungsunternehmen, ihre Produktionsprozesse effizienter zu gestalten und dem Wettbewerb so einen Schritt voraus zu sein.</w:t>
      </w:r>
      <w:r w:rsidR="00E51025">
        <w:rPr>
          <w:rFonts w:ascii="Arial" w:hAnsi="Arial" w:cs="Arial"/>
          <w:color w:val="000000" w:themeColor="text1"/>
          <w:sz w:val="20"/>
        </w:rPr>
        <w:t xml:space="preserve"> Mit d</w:t>
      </w:r>
      <w:r w:rsidR="006206DC">
        <w:rPr>
          <w:rFonts w:ascii="Arial" w:hAnsi="Arial" w:cs="Arial"/>
          <w:color w:val="000000" w:themeColor="text1"/>
          <w:sz w:val="20"/>
        </w:rPr>
        <w:t xml:space="preserve">er PILOT Suite von FELTEN deckt die MPDV Gruppe zudem die speziellen Anforderungen in der Prozessindustrie ab. </w:t>
      </w:r>
      <w:r w:rsidR="00BD3E03">
        <w:rPr>
          <w:rFonts w:ascii="Arial" w:hAnsi="Arial" w:cs="Arial"/>
          <w:color w:val="000000" w:themeColor="text1"/>
          <w:sz w:val="20"/>
        </w:rPr>
        <w:t xml:space="preserve">In Echtzeit lassen sich mit den Systemen fertigungsnahe Daten entlang der gesamten Wertschöpfungskette erfassen und auswerten. Verzögert sich der Produktionsprozess, erkennen Mitarbeiter das sofort und können gezielt Maßnahmen einleiten. Täglich nutzen weltweit mehr als </w:t>
      </w:r>
      <w:r w:rsidR="00CE0981">
        <w:rPr>
          <w:rFonts w:ascii="Arial" w:hAnsi="Arial" w:cs="Arial"/>
          <w:color w:val="000000" w:themeColor="text1"/>
          <w:sz w:val="20"/>
        </w:rPr>
        <w:t>9</w:t>
      </w:r>
      <w:r w:rsidR="00BD3E03">
        <w:rPr>
          <w:rFonts w:ascii="Arial" w:hAnsi="Arial" w:cs="Arial"/>
          <w:color w:val="000000" w:themeColor="text1"/>
          <w:sz w:val="20"/>
        </w:rPr>
        <w:t>00.000 Menschen in über 1.</w:t>
      </w:r>
      <w:r w:rsidR="00CE0981">
        <w:rPr>
          <w:rFonts w:ascii="Arial" w:hAnsi="Arial" w:cs="Arial"/>
          <w:color w:val="000000" w:themeColor="text1"/>
          <w:sz w:val="20"/>
        </w:rPr>
        <w:t>40</w:t>
      </w:r>
      <w:r w:rsidR="00BD3E03">
        <w:rPr>
          <w:rFonts w:ascii="Arial" w:hAnsi="Arial" w:cs="Arial"/>
          <w:color w:val="000000" w:themeColor="text1"/>
          <w:sz w:val="20"/>
        </w:rPr>
        <w:t>0 Fertigungsunternehmen die innovativen Softwarelösu</w:t>
      </w:r>
      <w:r w:rsidR="00F65A3A">
        <w:rPr>
          <w:rFonts w:ascii="Arial" w:hAnsi="Arial" w:cs="Arial"/>
          <w:color w:val="000000" w:themeColor="text1"/>
          <w:sz w:val="20"/>
        </w:rPr>
        <w:t>ngen von MPDV. Dazu zählen nam</w:t>
      </w:r>
      <w:r w:rsidR="00BD3E03">
        <w:rPr>
          <w:rFonts w:ascii="Arial" w:hAnsi="Arial" w:cs="Arial"/>
          <w:color w:val="000000" w:themeColor="text1"/>
          <w:sz w:val="20"/>
        </w:rPr>
        <w:t xml:space="preserve">hafte Unternehmen aller Branchen. </w:t>
      </w:r>
      <w:r>
        <w:rPr>
          <w:rFonts w:ascii="Arial" w:hAnsi="Arial" w:cs="Arial"/>
          <w:color w:val="000000" w:themeColor="text1"/>
          <w:sz w:val="20"/>
        </w:rPr>
        <w:t xml:space="preserve">Zur MPDV Gruppe gehören die Unternehmen MPDV Mikrolab GmbH, FELTEN GmbH, Perfect Production GmbH und AIMES GmbH. </w:t>
      </w:r>
      <w:r w:rsidR="008E2FD0">
        <w:rPr>
          <w:rFonts w:ascii="Arial" w:hAnsi="Arial" w:cs="Arial"/>
          <w:color w:val="000000" w:themeColor="text1"/>
          <w:sz w:val="20"/>
        </w:rPr>
        <w:t xml:space="preserve">Die </w:t>
      </w:r>
      <w:r w:rsidR="00BD3E03">
        <w:rPr>
          <w:rFonts w:ascii="Arial" w:hAnsi="Arial" w:cs="Arial"/>
          <w:color w:val="000000" w:themeColor="text1"/>
          <w:sz w:val="20"/>
        </w:rPr>
        <w:t>MPDV</w:t>
      </w:r>
      <w:r w:rsidR="00366BEC">
        <w:rPr>
          <w:rFonts w:ascii="Arial" w:hAnsi="Arial" w:cs="Arial"/>
          <w:color w:val="000000" w:themeColor="text1"/>
          <w:sz w:val="20"/>
        </w:rPr>
        <w:t xml:space="preserve"> </w:t>
      </w:r>
      <w:r w:rsidR="008E2FD0">
        <w:rPr>
          <w:rFonts w:ascii="Arial" w:hAnsi="Arial" w:cs="Arial"/>
          <w:color w:val="000000" w:themeColor="text1"/>
          <w:sz w:val="20"/>
        </w:rPr>
        <w:t>Gruppe</w:t>
      </w:r>
      <w:r w:rsidR="00BD3E03">
        <w:rPr>
          <w:rFonts w:ascii="Arial" w:hAnsi="Arial" w:cs="Arial"/>
          <w:color w:val="000000" w:themeColor="text1"/>
          <w:sz w:val="20"/>
        </w:rPr>
        <w:t xml:space="preserve"> beschäftigt rund </w:t>
      </w:r>
      <w:r w:rsidR="00CE0981">
        <w:rPr>
          <w:rFonts w:ascii="Arial" w:hAnsi="Arial" w:cs="Arial"/>
          <w:color w:val="000000" w:themeColor="text1"/>
          <w:sz w:val="20"/>
        </w:rPr>
        <w:t>50</w:t>
      </w:r>
      <w:r w:rsidR="00BD3E03">
        <w:rPr>
          <w:rFonts w:ascii="Arial" w:hAnsi="Arial" w:cs="Arial"/>
          <w:color w:val="000000" w:themeColor="text1"/>
          <w:sz w:val="20"/>
        </w:rPr>
        <w:t xml:space="preserve">0 Mitarbeiter an </w:t>
      </w:r>
      <w:r w:rsidR="007E62B5">
        <w:rPr>
          <w:rFonts w:ascii="Arial" w:hAnsi="Arial" w:cs="Arial"/>
          <w:color w:val="000000"/>
          <w:sz w:val="20"/>
          <w:szCs w:val="20"/>
        </w:rPr>
        <w:t>13</w:t>
      </w:r>
      <w:r w:rsidR="00361D93">
        <w:rPr>
          <w:rFonts w:ascii="Arial" w:hAnsi="Arial" w:cs="Arial"/>
          <w:color w:val="000000"/>
          <w:sz w:val="20"/>
          <w:szCs w:val="20"/>
        </w:rPr>
        <w:t xml:space="preserve"> Standorten in Deutschland, China, </w:t>
      </w:r>
      <w:r w:rsidR="008E2FD0">
        <w:rPr>
          <w:rFonts w:ascii="Arial" w:hAnsi="Arial" w:cs="Arial"/>
          <w:color w:val="000000"/>
          <w:sz w:val="20"/>
          <w:szCs w:val="20"/>
        </w:rPr>
        <w:t xml:space="preserve">Luxemburg, </w:t>
      </w:r>
      <w:r w:rsidR="00361D93">
        <w:rPr>
          <w:rFonts w:ascii="Arial" w:hAnsi="Arial" w:cs="Arial"/>
          <w:color w:val="000000"/>
          <w:sz w:val="20"/>
          <w:szCs w:val="20"/>
        </w:rPr>
        <w:t>Malaysia, der Schweiz, Singapur und den USA</w:t>
      </w:r>
      <w:r w:rsidR="00876CF4">
        <w:rPr>
          <w:rFonts w:ascii="Arial" w:hAnsi="Arial" w:cs="Arial"/>
          <w:color w:val="000000"/>
          <w:sz w:val="20"/>
        </w:rPr>
        <w:t xml:space="preserve">. </w:t>
      </w:r>
      <w:r w:rsidR="00BD3E03">
        <w:rPr>
          <w:rFonts w:ascii="Arial" w:hAnsi="Arial" w:cs="Arial"/>
          <w:color w:val="000000" w:themeColor="text1"/>
          <w:sz w:val="20"/>
        </w:rPr>
        <w:t xml:space="preserve">Weitere Informationen unter </w:t>
      </w:r>
      <w:hyperlink r:id="rId11" w:history="1">
        <w:r w:rsidR="00BD3E03">
          <w:rPr>
            <w:rStyle w:val="Hyperlink"/>
            <w:rFonts w:ascii="Arial" w:hAnsi="Arial" w:cs="Arial"/>
            <w:sz w:val="20"/>
          </w:rPr>
          <w:t>www.mpdv.com</w:t>
        </w:r>
      </w:hyperlink>
      <w:r w:rsidR="00BD3E03">
        <w:rPr>
          <w:rFonts w:ascii="Arial" w:hAnsi="Arial" w:cs="Arial"/>
          <w:color w:val="000000" w:themeColor="text1"/>
          <w:sz w:val="20"/>
        </w:rPr>
        <w:t xml:space="preserve">. </w:t>
      </w:r>
    </w:p>
    <w:p w14:paraId="3808DA26" w14:textId="77777777" w:rsidR="004A3D0C" w:rsidRDefault="004A3D0C" w:rsidP="004A3D0C">
      <w:pPr>
        <w:rPr>
          <w:rFonts w:ascii="Arial" w:hAnsi="Arial" w:cs="Arial"/>
          <w:i/>
          <w:sz w:val="20"/>
          <w:szCs w:val="20"/>
        </w:rPr>
      </w:pPr>
    </w:p>
    <w:p w14:paraId="46A5A6B7" w14:textId="77777777" w:rsidR="00DD7C86" w:rsidRPr="005D5646" w:rsidRDefault="00DD7C86" w:rsidP="00390558">
      <w:pPr>
        <w:pStyle w:val="HighlightsText"/>
        <w:spacing w:line="240" w:lineRule="auto"/>
        <w:jc w:val="both"/>
        <w:rPr>
          <w:rFonts w:ascii="Arial" w:hAnsi="Arial" w:cs="Arial"/>
          <w:b w:val="0"/>
          <w:color w:val="000000"/>
          <w:sz w:val="20"/>
        </w:rPr>
      </w:pPr>
    </w:p>
    <w:p w14:paraId="5BF99C30"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11E9B1E3" w14:textId="77777777" w:rsidR="0056366D" w:rsidRDefault="0056366D" w:rsidP="00DD7C86">
      <w:pPr>
        <w:tabs>
          <w:tab w:val="left" w:pos="4536"/>
          <w:tab w:val="left" w:pos="4962"/>
        </w:tabs>
        <w:rPr>
          <w:rFonts w:ascii="Arial" w:hAnsi="Arial" w:cs="Arial"/>
          <w:color w:val="000000"/>
          <w:sz w:val="20"/>
          <w:szCs w:val="20"/>
        </w:rPr>
      </w:pPr>
    </w:p>
    <w:p w14:paraId="4D59F9C7"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0FD0167F" w14:textId="77777777" w:rsidR="00137ADB" w:rsidRPr="006E4774" w:rsidRDefault="007308F9" w:rsidP="00DD7C86">
      <w:pPr>
        <w:tabs>
          <w:tab w:val="left" w:pos="4536"/>
          <w:tab w:val="left" w:pos="4962"/>
        </w:tabs>
        <w:rPr>
          <w:rFonts w:ascii="Arial" w:hAnsi="Arial" w:cs="Arial"/>
          <w:color w:val="000000"/>
          <w:sz w:val="20"/>
          <w:szCs w:val="20"/>
        </w:rPr>
      </w:pPr>
      <w:r>
        <w:rPr>
          <w:rFonts w:ascii="Arial" w:hAnsi="Arial" w:cs="Arial"/>
          <w:b/>
          <w:color w:val="000000"/>
          <w:sz w:val="20"/>
          <w:szCs w:val="20"/>
        </w:rPr>
        <w:t>Maren Sautner</w:t>
      </w:r>
      <w:r w:rsidR="00137ADB" w:rsidRPr="006E4774">
        <w:rPr>
          <w:rFonts w:ascii="Arial" w:hAnsi="Arial" w:cs="Arial"/>
          <w:color w:val="000000"/>
          <w:sz w:val="20"/>
          <w:szCs w:val="20"/>
        </w:rPr>
        <w:tab/>
        <w:t>Fax</w:t>
      </w:r>
      <w:r w:rsidR="00DD7C86" w:rsidRPr="006E4774">
        <w:rPr>
          <w:rFonts w:ascii="Arial" w:hAnsi="Arial" w:cs="Arial"/>
          <w:color w:val="000000"/>
          <w:sz w:val="20"/>
          <w:szCs w:val="20"/>
        </w:rPr>
        <w:tab/>
      </w:r>
      <w:r w:rsidR="00137ADB" w:rsidRPr="006E4774">
        <w:rPr>
          <w:rFonts w:ascii="Arial" w:hAnsi="Arial" w:cs="Arial"/>
          <w:color w:val="000000"/>
          <w:sz w:val="20"/>
          <w:szCs w:val="20"/>
        </w:rPr>
        <w:t>+49 6261 18139</w:t>
      </w:r>
    </w:p>
    <w:p w14:paraId="3CFBB963" w14:textId="77777777" w:rsidR="00137ADB" w:rsidRPr="006E4774" w:rsidRDefault="00137ADB" w:rsidP="00DD7C86">
      <w:pPr>
        <w:tabs>
          <w:tab w:val="left" w:pos="4536"/>
        </w:tabs>
        <w:rPr>
          <w:rFonts w:ascii="Arial" w:hAnsi="Arial" w:cs="Arial"/>
          <w:color w:val="000000" w:themeColor="text1"/>
          <w:sz w:val="20"/>
          <w:szCs w:val="20"/>
        </w:rPr>
      </w:pPr>
      <w:r w:rsidRPr="006E4774">
        <w:rPr>
          <w:rFonts w:ascii="Arial" w:hAnsi="Arial" w:cs="Arial"/>
          <w:color w:val="000000"/>
          <w:sz w:val="20"/>
          <w:szCs w:val="20"/>
        </w:rPr>
        <w:t>Römerring 1</w:t>
      </w:r>
      <w:r w:rsidRPr="006E4774">
        <w:rPr>
          <w:rFonts w:ascii="Arial" w:hAnsi="Arial" w:cs="Arial"/>
          <w:color w:val="000000"/>
          <w:sz w:val="20"/>
          <w:szCs w:val="20"/>
        </w:rPr>
        <w:tab/>
      </w:r>
      <w:hyperlink r:id="rId12" w:history="1">
        <w:r w:rsidR="00AD443A" w:rsidRPr="006E4774">
          <w:rPr>
            <w:rStyle w:val="Hyperlink"/>
            <w:rFonts w:ascii="Arial" w:hAnsi="Arial" w:cs="Arial"/>
            <w:sz w:val="20"/>
            <w:szCs w:val="20"/>
          </w:rPr>
          <w:t>presse@mpdv.com</w:t>
        </w:r>
      </w:hyperlink>
      <w:r w:rsidR="004F5293" w:rsidRPr="006E4774">
        <w:rPr>
          <w:rStyle w:val="Hyperlink"/>
          <w:rFonts w:ascii="Arial" w:hAnsi="Arial" w:cs="Arial"/>
          <w:color w:val="000000" w:themeColor="text1"/>
          <w:sz w:val="20"/>
          <w:szCs w:val="20"/>
        </w:rPr>
        <w:t xml:space="preserve"> </w:t>
      </w:r>
    </w:p>
    <w:p w14:paraId="2003EE19" w14:textId="2ACFF56F" w:rsidR="00A22138" w:rsidRPr="00112F91" w:rsidRDefault="00137ADB" w:rsidP="00DD7C86">
      <w:pPr>
        <w:tabs>
          <w:tab w:val="left" w:pos="4536"/>
        </w:tabs>
        <w:rPr>
          <w:rFonts w:ascii="Arial" w:hAnsi="Arial" w:cs="Arial"/>
          <w:color w:val="000000" w:themeColor="text1"/>
          <w:sz w:val="20"/>
        </w:rPr>
      </w:pPr>
      <w:r w:rsidRPr="00112F91">
        <w:rPr>
          <w:rFonts w:ascii="Arial" w:hAnsi="Arial" w:cs="Arial"/>
          <w:color w:val="000000" w:themeColor="text1"/>
          <w:sz w:val="20"/>
          <w:szCs w:val="20"/>
        </w:rPr>
        <w:t>74821 Mosbach</w:t>
      </w:r>
      <w:r w:rsidRPr="00112F91">
        <w:rPr>
          <w:rFonts w:ascii="Arial" w:hAnsi="Arial" w:cs="Arial"/>
          <w:color w:val="000000" w:themeColor="text1"/>
          <w:sz w:val="20"/>
          <w:szCs w:val="20"/>
        </w:rPr>
        <w:tab/>
      </w:r>
      <w:hyperlink r:id="rId13" w:history="1">
        <w:r w:rsidR="00AD443A" w:rsidRPr="00112F91">
          <w:rPr>
            <w:rStyle w:val="Hyperlink"/>
            <w:rFonts w:ascii="Arial" w:hAnsi="Arial" w:cs="Arial"/>
            <w:sz w:val="20"/>
            <w:szCs w:val="20"/>
          </w:rPr>
          <w:t>www.mpdv.com</w:t>
        </w:r>
      </w:hyperlink>
      <w:r w:rsidR="00AD443A" w:rsidRPr="00112F91">
        <w:rPr>
          <w:rFonts w:ascii="Arial" w:hAnsi="Arial" w:cs="Arial"/>
          <w:color w:val="000000" w:themeColor="text1"/>
          <w:sz w:val="20"/>
        </w:rPr>
        <w:t xml:space="preserve"> </w:t>
      </w:r>
    </w:p>
    <w:p w14:paraId="07077779" w14:textId="447F0FC2" w:rsidR="000E4AF5" w:rsidRPr="00112F91" w:rsidRDefault="000E4AF5" w:rsidP="00DD7C86">
      <w:pPr>
        <w:tabs>
          <w:tab w:val="left" w:pos="4536"/>
        </w:tabs>
        <w:rPr>
          <w:rFonts w:ascii="Arial" w:hAnsi="Arial" w:cs="Arial"/>
          <w:color w:val="000000" w:themeColor="text1"/>
          <w:sz w:val="20"/>
        </w:rPr>
      </w:pPr>
    </w:p>
    <w:p w14:paraId="598C6529" w14:textId="7A11AE02" w:rsidR="000E4AF5" w:rsidRPr="00112F91" w:rsidRDefault="000E4AF5" w:rsidP="00DD7C86">
      <w:pPr>
        <w:tabs>
          <w:tab w:val="left" w:pos="4536"/>
        </w:tabs>
        <w:rPr>
          <w:rFonts w:ascii="Arial" w:hAnsi="Arial" w:cs="Arial"/>
          <w:color w:val="000000" w:themeColor="text1"/>
          <w:sz w:val="20"/>
        </w:rPr>
      </w:pPr>
    </w:p>
    <w:p w14:paraId="1D65D013" w14:textId="77777777" w:rsidR="000E4AF5" w:rsidRPr="006646B3" w:rsidRDefault="000E4AF5" w:rsidP="000E4AF5">
      <w:pPr>
        <w:spacing w:before="720" w:line="240" w:lineRule="atLeast"/>
        <w:rPr>
          <w:rFonts w:ascii="Arial" w:hAnsi="Arial" w:cs="Arial"/>
          <w:i/>
          <w:sz w:val="20"/>
          <w:szCs w:val="20"/>
        </w:rPr>
      </w:pPr>
      <w:r>
        <w:rPr>
          <w:rFonts w:ascii="Arial" w:hAnsi="Arial" w:cs="Arial"/>
          <w:b/>
        </w:rPr>
        <w:t>Über FELTEN</w:t>
      </w:r>
      <w:r w:rsidRPr="006646B3">
        <w:rPr>
          <w:rFonts w:ascii="Arial" w:hAnsi="Arial" w:cs="Arial"/>
          <w:b/>
        </w:rPr>
        <w:t>:</w:t>
      </w:r>
    </w:p>
    <w:p w14:paraId="65EC357A" w14:textId="15809D33" w:rsidR="000E4AF5" w:rsidRPr="000E4AF5" w:rsidRDefault="000E4AF5" w:rsidP="000E4AF5">
      <w:pPr>
        <w:pStyle w:val="aussteller"/>
        <w:spacing w:before="0" w:beforeAutospacing="0" w:after="0" w:afterAutospacing="0" w:line="240" w:lineRule="atLeast"/>
        <w:jc w:val="both"/>
        <w:rPr>
          <w:rStyle w:val="Hyperlink"/>
          <w:rFonts w:ascii="Arial" w:hAnsi="Arial" w:cs="Arial"/>
          <w:b/>
          <w:sz w:val="20"/>
          <w:szCs w:val="20"/>
        </w:rPr>
      </w:pPr>
      <w:r w:rsidRPr="000E4AF5">
        <w:rPr>
          <w:rFonts w:ascii="Arial" w:hAnsi="Arial" w:cs="Arial"/>
          <w:sz w:val="20"/>
          <w:szCs w:val="20"/>
        </w:rPr>
        <w:t>FELTEN, Mitglied der MPDV</w:t>
      </w:r>
      <w:r w:rsidR="00E01AA3">
        <w:rPr>
          <w:rFonts w:ascii="Arial" w:hAnsi="Arial" w:cs="Arial"/>
          <w:sz w:val="20"/>
          <w:szCs w:val="20"/>
        </w:rPr>
        <w:t xml:space="preserve"> </w:t>
      </w:r>
      <w:r w:rsidRPr="000E4AF5">
        <w:rPr>
          <w:rFonts w:ascii="Arial" w:hAnsi="Arial" w:cs="Arial"/>
          <w:sz w:val="20"/>
          <w:szCs w:val="20"/>
        </w:rPr>
        <w:t xml:space="preserve">Gruppe, ist ein international tätiges Software- und Beratungsunternehmen, das über seine PILOT Suite digitale Lösungen zur Prozessoptimierung und nach internationalen Qualitätsnormen für alle Produktionsbereiche entwickelt. Das Unternehmen verfügt über besondere </w:t>
      </w:r>
      <w:r w:rsidRPr="000E4AF5">
        <w:rPr>
          <w:rFonts w:ascii="Arial" w:hAnsi="Arial" w:cs="Arial"/>
          <w:color w:val="000000"/>
          <w:sz w:val="20"/>
          <w:szCs w:val="20"/>
        </w:rPr>
        <w:t>und langjährige K</w:t>
      </w:r>
      <w:r w:rsidRPr="000E4AF5">
        <w:rPr>
          <w:rFonts w:ascii="Arial" w:hAnsi="Arial" w:cs="Arial"/>
          <w:sz w:val="20"/>
          <w:szCs w:val="20"/>
        </w:rPr>
        <w:t xml:space="preserve">ompetenzen vor allem in der Prozessindustrie </w:t>
      </w:r>
      <w:r w:rsidRPr="000E4AF5">
        <w:rPr>
          <w:rFonts w:ascii="Arial" w:hAnsi="Arial" w:cs="Arial"/>
          <w:color w:val="000000"/>
          <w:sz w:val="20"/>
          <w:szCs w:val="20"/>
        </w:rPr>
        <w:t xml:space="preserve">mit </w:t>
      </w:r>
      <w:r w:rsidRPr="000E4AF5">
        <w:rPr>
          <w:rFonts w:ascii="Arial" w:hAnsi="Arial" w:cs="Arial"/>
          <w:sz w:val="20"/>
          <w:szCs w:val="20"/>
        </w:rPr>
        <w:t xml:space="preserve">den </w:t>
      </w:r>
      <w:r w:rsidRPr="000E4AF5">
        <w:rPr>
          <w:rFonts w:ascii="Arial" w:hAnsi="Arial" w:cs="Arial"/>
          <w:color w:val="000000"/>
          <w:sz w:val="20"/>
          <w:szCs w:val="20"/>
        </w:rPr>
        <w:t>Branchen</w:t>
      </w:r>
      <w:r w:rsidRPr="000E4AF5">
        <w:rPr>
          <w:rFonts w:ascii="Arial" w:hAnsi="Arial" w:cs="Arial"/>
          <w:sz w:val="20"/>
          <w:szCs w:val="20"/>
        </w:rPr>
        <w:t xml:space="preserve"> Food, </w:t>
      </w:r>
      <w:r w:rsidRPr="000E4AF5">
        <w:rPr>
          <w:rFonts w:ascii="Arial" w:hAnsi="Arial" w:cs="Arial"/>
          <w:sz w:val="20"/>
          <w:szCs w:val="20"/>
          <w:shd w:val="clear" w:color="auto" w:fill="FFFFFF"/>
        </w:rPr>
        <w:t xml:space="preserve">Flavor &amp; Fragrance, Cosmetics, </w:t>
      </w:r>
      <w:r w:rsidRPr="000E4AF5">
        <w:rPr>
          <w:rFonts w:ascii="Arial" w:hAnsi="Arial" w:cs="Arial"/>
          <w:sz w:val="20"/>
          <w:szCs w:val="20"/>
        </w:rPr>
        <w:t xml:space="preserve">Pharma, </w:t>
      </w:r>
      <w:r w:rsidRPr="000E4AF5">
        <w:rPr>
          <w:rFonts w:ascii="Arial" w:hAnsi="Arial" w:cs="Arial"/>
          <w:sz w:val="20"/>
          <w:szCs w:val="20"/>
          <w:shd w:val="clear" w:color="auto" w:fill="FFFFFF"/>
        </w:rPr>
        <w:t xml:space="preserve">Feinchemie &amp; Adhesives. </w:t>
      </w:r>
      <w:r w:rsidRPr="000E4AF5">
        <w:rPr>
          <w:rFonts w:ascii="Arial" w:hAnsi="Arial" w:cs="Arial"/>
          <w:sz w:val="20"/>
          <w:szCs w:val="20"/>
        </w:rPr>
        <w:t xml:space="preserve">Zu den Kunden gehören Beiersdorf, Boehringer Ingelheim, Symrise, Henkel, Döhler usw. FELTEN hat in weltweit über zwei Dutzend Ländern MES-Projekte realisiert. </w:t>
      </w:r>
      <w:hyperlink w:history="1">
        <w:r w:rsidRPr="000E4AF5">
          <w:rPr>
            <w:rStyle w:val="Hyperlink"/>
            <w:rFonts w:ascii="Arial" w:hAnsi="Arial" w:cs="Arial"/>
            <w:sz w:val="20"/>
            <w:szCs w:val="20"/>
          </w:rPr>
          <w:t xml:space="preserve">www.felten-group.com </w:t>
        </w:r>
      </w:hyperlink>
    </w:p>
    <w:p w14:paraId="31CC7B96" w14:textId="77777777" w:rsidR="000E4AF5" w:rsidRPr="00327AA0" w:rsidRDefault="000E4AF5" w:rsidP="000E4AF5">
      <w:pPr>
        <w:spacing w:before="480" w:line="340" w:lineRule="atLeast"/>
        <w:outlineLvl w:val="0"/>
        <w:rPr>
          <w:rFonts w:ascii="Arial" w:hAnsi="Arial" w:cs="Arial"/>
          <w:b/>
          <w:sz w:val="22"/>
          <w:szCs w:val="22"/>
        </w:rPr>
      </w:pPr>
      <w:r w:rsidRPr="00327AA0">
        <w:rPr>
          <w:rFonts w:ascii="Arial" w:hAnsi="Arial" w:cs="Arial"/>
          <w:b/>
          <w:sz w:val="22"/>
          <w:szCs w:val="22"/>
        </w:rPr>
        <w:t>Weiter</w:t>
      </w:r>
      <w:r>
        <w:rPr>
          <w:rFonts w:ascii="Arial" w:hAnsi="Arial" w:cs="Arial"/>
          <w:b/>
          <w:sz w:val="22"/>
          <w:szCs w:val="22"/>
        </w:rPr>
        <w:t>e</w:t>
      </w:r>
      <w:r w:rsidRPr="00327AA0">
        <w:rPr>
          <w:rFonts w:ascii="Arial" w:hAnsi="Arial" w:cs="Arial"/>
          <w:b/>
          <w:sz w:val="22"/>
          <w:szCs w:val="22"/>
        </w:rPr>
        <w:t xml:space="preserve"> Informationen:</w:t>
      </w:r>
    </w:p>
    <w:p w14:paraId="0CAE0369" w14:textId="77777777" w:rsidR="000E4AF5" w:rsidRPr="000E4AF5" w:rsidRDefault="000E4AF5" w:rsidP="000E4AF5">
      <w:pPr>
        <w:tabs>
          <w:tab w:val="left" w:pos="3119"/>
          <w:tab w:val="left" w:pos="3544"/>
        </w:tabs>
        <w:rPr>
          <w:rFonts w:ascii="Arial" w:hAnsi="Arial" w:cs="Arial"/>
          <w:iCs/>
          <w:sz w:val="20"/>
          <w:szCs w:val="20"/>
        </w:rPr>
      </w:pPr>
      <w:r w:rsidRPr="000E4AF5">
        <w:rPr>
          <w:rFonts w:ascii="Arial" w:hAnsi="Arial" w:cs="Arial"/>
          <w:iCs/>
          <w:sz w:val="20"/>
          <w:szCs w:val="20"/>
        </w:rPr>
        <w:t>FELTEN GmbH</w:t>
      </w:r>
      <w:r w:rsidRPr="000E4AF5">
        <w:rPr>
          <w:rFonts w:ascii="Arial" w:hAnsi="Arial" w:cs="Arial"/>
          <w:iCs/>
          <w:sz w:val="20"/>
          <w:szCs w:val="20"/>
        </w:rPr>
        <w:tab/>
        <w:t>Tel.</w:t>
      </w:r>
      <w:r w:rsidRPr="000E4AF5">
        <w:rPr>
          <w:rFonts w:ascii="Arial" w:hAnsi="Arial" w:cs="Arial"/>
          <w:iCs/>
          <w:sz w:val="20"/>
          <w:szCs w:val="20"/>
        </w:rPr>
        <w:tab/>
        <w:t>0 65 81 / 91 69 - 0</w:t>
      </w:r>
    </w:p>
    <w:p w14:paraId="0AC5856D" w14:textId="77777777" w:rsidR="000E4AF5" w:rsidRPr="000E4AF5" w:rsidRDefault="000E4AF5" w:rsidP="000E4AF5">
      <w:pPr>
        <w:tabs>
          <w:tab w:val="left" w:pos="3119"/>
        </w:tabs>
        <w:rPr>
          <w:rFonts w:ascii="Arial" w:hAnsi="Arial" w:cs="Arial"/>
          <w:iCs/>
          <w:sz w:val="20"/>
          <w:szCs w:val="20"/>
        </w:rPr>
      </w:pPr>
      <w:r w:rsidRPr="000E4AF5">
        <w:rPr>
          <w:rFonts w:ascii="Arial" w:hAnsi="Arial" w:cs="Arial"/>
          <w:iCs/>
          <w:sz w:val="20"/>
          <w:szCs w:val="20"/>
        </w:rPr>
        <w:t>Maren Sautner</w:t>
      </w:r>
      <w:r w:rsidRPr="000E4AF5">
        <w:rPr>
          <w:rFonts w:ascii="Arial" w:hAnsi="Arial" w:cs="Arial"/>
          <w:iCs/>
          <w:sz w:val="20"/>
          <w:szCs w:val="20"/>
        </w:rPr>
        <w:tab/>
        <w:t>Fax</w:t>
      </w:r>
      <w:r w:rsidRPr="000E4AF5">
        <w:rPr>
          <w:rFonts w:ascii="Arial" w:hAnsi="Arial" w:cs="Arial"/>
          <w:iCs/>
          <w:sz w:val="20"/>
          <w:szCs w:val="20"/>
        </w:rPr>
        <w:tab/>
        <w:t>0 65 81 / 91 69 - 111</w:t>
      </w:r>
    </w:p>
    <w:p w14:paraId="569C5580" w14:textId="77777777" w:rsidR="000E4AF5" w:rsidRPr="000E4AF5" w:rsidRDefault="000E4AF5" w:rsidP="000E4AF5">
      <w:pPr>
        <w:tabs>
          <w:tab w:val="left" w:pos="3119"/>
          <w:tab w:val="left" w:pos="3402"/>
        </w:tabs>
        <w:rPr>
          <w:rFonts w:ascii="Arial" w:hAnsi="Arial" w:cs="Arial"/>
          <w:iCs/>
          <w:sz w:val="20"/>
          <w:szCs w:val="20"/>
        </w:rPr>
      </w:pPr>
      <w:r w:rsidRPr="000E4AF5">
        <w:rPr>
          <w:rFonts w:ascii="Arial" w:hAnsi="Arial" w:cs="Arial"/>
          <w:iCs/>
          <w:sz w:val="20"/>
          <w:szCs w:val="20"/>
        </w:rPr>
        <w:t>In den Dörrwiesen 31</w:t>
      </w:r>
      <w:r w:rsidRPr="000E4AF5">
        <w:rPr>
          <w:rFonts w:ascii="Arial" w:hAnsi="Arial" w:cs="Arial"/>
          <w:iCs/>
          <w:sz w:val="20"/>
          <w:szCs w:val="20"/>
        </w:rPr>
        <w:tab/>
      </w:r>
      <w:hyperlink r:id="rId14" w:history="1">
        <w:r w:rsidRPr="000E4AF5">
          <w:rPr>
            <w:rStyle w:val="Hyperlink"/>
            <w:rFonts w:ascii="Arial" w:hAnsi="Arial" w:cs="Arial"/>
            <w:iCs/>
            <w:sz w:val="20"/>
            <w:szCs w:val="20"/>
          </w:rPr>
          <w:t>presse@felten-group.com</w:t>
        </w:r>
      </w:hyperlink>
      <w:r w:rsidRPr="000E4AF5">
        <w:rPr>
          <w:rFonts w:ascii="Arial" w:hAnsi="Arial" w:cs="Arial"/>
          <w:iCs/>
          <w:sz w:val="20"/>
          <w:szCs w:val="20"/>
        </w:rPr>
        <w:t xml:space="preserve"> </w:t>
      </w:r>
    </w:p>
    <w:p w14:paraId="46890477" w14:textId="77777777" w:rsidR="000E4AF5" w:rsidRPr="000E4AF5" w:rsidRDefault="000E4AF5" w:rsidP="000E4AF5">
      <w:pPr>
        <w:tabs>
          <w:tab w:val="left" w:pos="3119"/>
          <w:tab w:val="left" w:pos="3402"/>
        </w:tabs>
        <w:rPr>
          <w:rFonts w:ascii="Arial" w:hAnsi="Arial" w:cs="Arial"/>
          <w:iCs/>
          <w:sz w:val="20"/>
          <w:szCs w:val="20"/>
        </w:rPr>
      </w:pPr>
      <w:r w:rsidRPr="000E4AF5">
        <w:rPr>
          <w:rFonts w:ascii="Arial" w:hAnsi="Arial" w:cs="Arial"/>
          <w:iCs/>
          <w:sz w:val="20"/>
          <w:szCs w:val="20"/>
        </w:rPr>
        <w:t>54455 Serrig</w:t>
      </w:r>
      <w:r w:rsidRPr="000E4AF5">
        <w:rPr>
          <w:rFonts w:ascii="Arial" w:hAnsi="Arial" w:cs="Arial"/>
          <w:iCs/>
          <w:sz w:val="20"/>
          <w:szCs w:val="20"/>
        </w:rPr>
        <w:tab/>
      </w:r>
      <w:hyperlink r:id="rId15" w:history="1">
        <w:r w:rsidRPr="000E4AF5">
          <w:rPr>
            <w:rStyle w:val="Hyperlink"/>
            <w:rFonts w:ascii="Arial" w:hAnsi="Arial" w:cs="Arial"/>
            <w:iCs/>
            <w:sz w:val="20"/>
            <w:szCs w:val="20"/>
          </w:rPr>
          <w:t>www.felten-group.com</w:t>
        </w:r>
      </w:hyperlink>
      <w:r w:rsidRPr="000E4AF5">
        <w:rPr>
          <w:rFonts w:ascii="Arial" w:hAnsi="Arial" w:cs="Arial"/>
          <w:iCs/>
          <w:sz w:val="20"/>
          <w:szCs w:val="20"/>
          <w:u w:val="single"/>
        </w:rPr>
        <w:t xml:space="preserve">  </w:t>
      </w:r>
    </w:p>
    <w:p w14:paraId="134D73F2" w14:textId="77777777" w:rsidR="000E4AF5" w:rsidRPr="004F5293" w:rsidRDefault="000E4AF5" w:rsidP="00DD7C86">
      <w:pPr>
        <w:tabs>
          <w:tab w:val="left" w:pos="4536"/>
        </w:tabs>
        <w:rPr>
          <w:rFonts w:ascii="Arial" w:hAnsi="Arial" w:cs="Arial"/>
          <w:color w:val="000000" w:themeColor="text1"/>
          <w:sz w:val="20"/>
          <w:lang w:val="en-US"/>
        </w:rPr>
      </w:pPr>
    </w:p>
    <w:sectPr w:rsidR="000E4AF5" w:rsidRPr="004F5293" w:rsidSect="009E2DBF">
      <w:headerReference w:type="default" r:id="rId16"/>
      <w:footerReference w:type="default" r:id="rId17"/>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E1D657" w14:textId="77777777" w:rsidR="00DB4096" w:rsidRDefault="00DB4096">
      <w:r>
        <w:separator/>
      </w:r>
    </w:p>
  </w:endnote>
  <w:endnote w:type="continuationSeparator" w:id="0">
    <w:p w14:paraId="25366A3D" w14:textId="77777777" w:rsidR="00DB4096" w:rsidRDefault="00DB4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E1C5B"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624214" w14:textId="77777777" w:rsidR="00DB4096" w:rsidRDefault="00DB4096">
      <w:r>
        <w:separator/>
      </w:r>
    </w:p>
  </w:footnote>
  <w:footnote w:type="continuationSeparator" w:id="0">
    <w:p w14:paraId="50A61096" w14:textId="77777777" w:rsidR="00DB4096" w:rsidRDefault="00DB40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B0684A" w14:textId="0187248A" w:rsidR="006863FA" w:rsidRDefault="003E5AC6" w:rsidP="002A1BE4">
    <w:pPr>
      <w:pStyle w:val="Kopfzeile"/>
    </w:pPr>
    <w:r>
      <w:pict w14:anchorId="6144D1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50.25pt">
          <v:imagedata r:id="rId1" o:title="MPDV_Logo_2019"/>
        </v:shape>
      </w:pict>
    </w:r>
    <w:r w:rsidR="002A1BE4">
      <w:tab/>
    </w:r>
    <w:r w:rsidR="002A1BE4">
      <w:tab/>
    </w:r>
    <w:r w:rsidR="002A1BE4">
      <w:rPr>
        <w:noProof/>
        <w:color w:val="FFFFFF"/>
        <w:sz w:val="16"/>
        <w:szCs w:val="16"/>
      </w:rPr>
      <w:drawing>
        <wp:inline distT="0" distB="0" distL="0" distR="0" wp14:anchorId="02A6ED3E" wp14:editId="58E8131A">
          <wp:extent cx="1828800" cy="514350"/>
          <wp:effectExtent l="0" t="0" r="0" b="0"/>
          <wp:docPr id="1" name="Bild 1" descr="S:\Heidelberg\Marketing\Neue Struktur\Tochtergesellschaften\FELTEN\Corporate Identity\Logos\FELTEN_Logo_mit_MPDV_de_V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eidelberg\Marketing\Neue Struktur\Tochtergesellschaften\FELTEN\Corporate Identity\Logos\FELTEN_Logo_mit_MPDV_de_V1.0.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FDE"/>
    <w:rsid w:val="00003130"/>
    <w:rsid w:val="000227E6"/>
    <w:rsid w:val="000664A9"/>
    <w:rsid w:val="00073E6A"/>
    <w:rsid w:val="0008264D"/>
    <w:rsid w:val="000827EF"/>
    <w:rsid w:val="00097FE1"/>
    <w:rsid w:val="000A3AB1"/>
    <w:rsid w:val="000E3FF8"/>
    <w:rsid w:val="000E4AF5"/>
    <w:rsid w:val="000F11BD"/>
    <w:rsid w:val="00110004"/>
    <w:rsid w:val="00111458"/>
    <w:rsid w:val="00112F91"/>
    <w:rsid w:val="001265C4"/>
    <w:rsid w:val="00137ADB"/>
    <w:rsid w:val="001427ED"/>
    <w:rsid w:val="00147D28"/>
    <w:rsid w:val="001B027B"/>
    <w:rsid w:val="001B5AC2"/>
    <w:rsid w:val="001C5B26"/>
    <w:rsid w:val="001D3A85"/>
    <w:rsid w:val="001F0930"/>
    <w:rsid w:val="001F5D88"/>
    <w:rsid w:val="002520A9"/>
    <w:rsid w:val="00254FEE"/>
    <w:rsid w:val="002606B0"/>
    <w:rsid w:val="00262B22"/>
    <w:rsid w:val="002852D1"/>
    <w:rsid w:val="002A1BE4"/>
    <w:rsid w:val="002C0C75"/>
    <w:rsid w:val="002F5215"/>
    <w:rsid w:val="00305174"/>
    <w:rsid w:val="00306159"/>
    <w:rsid w:val="0031305F"/>
    <w:rsid w:val="00314567"/>
    <w:rsid w:val="00342D21"/>
    <w:rsid w:val="00343E5E"/>
    <w:rsid w:val="0035471A"/>
    <w:rsid w:val="00361523"/>
    <w:rsid w:val="00361D93"/>
    <w:rsid w:val="00366BEC"/>
    <w:rsid w:val="00390558"/>
    <w:rsid w:val="003A28E8"/>
    <w:rsid w:val="003B1C57"/>
    <w:rsid w:val="003B6CC6"/>
    <w:rsid w:val="003C5E52"/>
    <w:rsid w:val="003D1DC1"/>
    <w:rsid w:val="003E5AC6"/>
    <w:rsid w:val="003F6C27"/>
    <w:rsid w:val="00434367"/>
    <w:rsid w:val="00445D84"/>
    <w:rsid w:val="00450219"/>
    <w:rsid w:val="00477AA7"/>
    <w:rsid w:val="00482FB2"/>
    <w:rsid w:val="00496F6C"/>
    <w:rsid w:val="00497753"/>
    <w:rsid w:val="004A37BA"/>
    <w:rsid w:val="004A3D0C"/>
    <w:rsid w:val="004A5D66"/>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5BB7"/>
    <w:rsid w:val="005A7843"/>
    <w:rsid w:val="005C76B2"/>
    <w:rsid w:val="005D5646"/>
    <w:rsid w:val="005F71A0"/>
    <w:rsid w:val="00602AF4"/>
    <w:rsid w:val="006206DC"/>
    <w:rsid w:val="00631B28"/>
    <w:rsid w:val="0063624B"/>
    <w:rsid w:val="00637012"/>
    <w:rsid w:val="00647A6F"/>
    <w:rsid w:val="00655881"/>
    <w:rsid w:val="00675B1F"/>
    <w:rsid w:val="006863FA"/>
    <w:rsid w:val="00690789"/>
    <w:rsid w:val="00693F64"/>
    <w:rsid w:val="006B3C6D"/>
    <w:rsid w:val="006E4774"/>
    <w:rsid w:val="006F4626"/>
    <w:rsid w:val="00705F17"/>
    <w:rsid w:val="00710D7C"/>
    <w:rsid w:val="00726EE1"/>
    <w:rsid w:val="007308F9"/>
    <w:rsid w:val="007365CD"/>
    <w:rsid w:val="007369C7"/>
    <w:rsid w:val="0073766C"/>
    <w:rsid w:val="007378F5"/>
    <w:rsid w:val="00741373"/>
    <w:rsid w:val="00756FDE"/>
    <w:rsid w:val="00770C92"/>
    <w:rsid w:val="007814A6"/>
    <w:rsid w:val="00790A08"/>
    <w:rsid w:val="007A1D51"/>
    <w:rsid w:val="007B4872"/>
    <w:rsid w:val="007C178A"/>
    <w:rsid w:val="007C4B1B"/>
    <w:rsid w:val="007D001E"/>
    <w:rsid w:val="007E62B5"/>
    <w:rsid w:val="007F65B4"/>
    <w:rsid w:val="00810CDB"/>
    <w:rsid w:val="00825EFA"/>
    <w:rsid w:val="00826FE1"/>
    <w:rsid w:val="00852189"/>
    <w:rsid w:val="00876CF4"/>
    <w:rsid w:val="0087741C"/>
    <w:rsid w:val="008774AD"/>
    <w:rsid w:val="0089006F"/>
    <w:rsid w:val="0089208C"/>
    <w:rsid w:val="008B125B"/>
    <w:rsid w:val="008C3B66"/>
    <w:rsid w:val="008C4150"/>
    <w:rsid w:val="008E2FD0"/>
    <w:rsid w:val="008F69AE"/>
    <w:rsid w:val="0091482A"/>
    <w:rsid w:val="009665F9"/>
    <w:rsid w:val="00966779"/>
    <w:rsid w:val="009725D1"/>
    <w:rsid w:val="00994683"/>
    <w:rsid w:val="0099638B"/>
    <w:rsid w:val="009A23A1"/>
    <w:rsid w:val="009B0C87"/>
    <w:rsid w:val="009C2482"/>
    <w:rsid w:val="009C3C42"/>
    <w:rsid w:val="009D1EC1"/>
    <w:rsid w:val="009E2DBF"/>
    <w:rsid w:val="009F1F70"/>
    <w:rsid w:val="00A0760E"/>
    <w:rsid w:val="00A22138"/>
    <w:rsid w:val="00A40A4E"/>
    <w:rsid w:val="00A41869"/>
    <w:rsid w:val="00A60571"/>
    <w:rsid w:val="00A74219"/>
    <w:rsid w:val="00A879DF"/>
    <w:rsid w:val="00A91790"/>
    <w:rsid w:val="00AC7F18"/>
    <w:rsid w:val="00AD443A"/>
    <w:rsid w:val="00AE34AC"/>
    <w:rsid w:val="00B10F94"/>
    <w:rsid w:val="00B571CC"/>
    <w:rsid w:val="00B77A47"/>
    <w:rsid w:val="00BA2774"/>
    <w:rsid w:val="00BB3D33"/>
    <w:rsid w:val="00BC6D15"/>
    <w:rsid w:val="00BD3E03"/>
    <w:rsid w:val="00BD48EB"/>
    <w:rsid w:val="00C0050B"/>
    <w:rsid w:val="00C173F7"/>
    <w:rsid w:val="00C17A42"/>
    <w:rsid w:val="00C23CDF"/>
    <w:rsid w:val="00C35298"/>
    <w:rsid w:val="00C45724"/>
    <w:rsid w:val="00C520F3"/>
    <w:rsid w:val="00C5307E"/>
    <w:rsid w:val="00C537C5"/>
    <w:rsid w:val="00C67F25"/>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4096"/>
    <w:rsid w:val="00DB510A"/>
    <w:rsid w:val="00DB73EB"/>
    <w:rsid w:val="00DC662D"/>
    <w:rsid w:val="00DD1B6F"/>
    <w:rsid w:val="00DD7C86"/>
    <w:rsid w:val="00DE58A7"/>
    <w:rsid w:val="00E01AA3"/>
    <w:rsid w:val="00E31212"/>
    <w:rsid w:val="00E47546"/>
    <w:rsid w:val="00E50AE8"/>
    <w:rsid w:val="00E51025"/>
    <w:rsid w:val="00E5741C"/>
    <w:rsid w:val="00E747A6"/>
    <w:rsid w:val="00E82B64"/>
    <w:rsid w:val="00E969D9"/>
    <w:rsid w:val="00EA2B5A"/>
    <w:rsid w:val="00EF69BB"/>
    <w:rsid w:val="00F002D3"/>
    <w:rsid w:val="00F02E55"/>
    <w:rsid w:val="00F16233"/>
    <w:rsid w:val="00F21666"/>
    <w:rsid w:val="00F576FF"/>
    <w:rsid w:val="00F65A3A"/>
    <w:rsid w:val="00F65E8C"/>
    <w:rsid w:val="00F73277"/>
    <w:rsid w:val="00F80E2B"/>
    <w:rsid w:val="00F825E5"/>
    <w:rsid w:val="00FA1A25"/>
    <w:rsid w:val="00FA6036"/>
    <w:rsid w:val="00FA770F"/>
    <w:rsid w:val="00FB2FC9"/>
    <w:rsid w:val="00FD333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14:docId w14:val="2F7583E3"/>
  <w15:docId w15:val="{DCB35029-EF17-439A-AF34-E141DE00D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E47546"/>
    <w:rPr>
      <w:color w:val="605E5C"/>
      <w:shd w:val="clear" w:color="auto" w:fill="E1DFDD"/>
    </w:rPr>
  </w:style>
  <w:style w:type="paragraph" w:customStyle="1" w:styleId="aussteller">
    <w:name w:val="aussteller"/>
    <w:basedOn w:val="Standard"/>
    <w:rsid w:val="000E4AF5"/>
    <w:pPr>
      <w:spacing w:before="100" w:beforeAutospacing="1" w:after="100" w:afterAutospacing="1"/>
    </w:pPr>
    <w:rPr>
      <w:rFonts w:eastAsia="Calibri"/>
    </w:rPr>
  </w:style>
  <w:style w:type="character" w:styleId="Kommentarzeichen">
    <w:name w:val="annotation reference"/>
    <w:basedOn w:val="Absatz-Standardschriftart"/>
    <w:semiHidden/>
    <w:unhideWhenUsed/>
    <w:rsid w:val="00112F91"/>
    <w:rPr>
      <w:sz w:val="16"/>
      <w:szCs w:val="16"/>
    </w:rPr>
  </w:style>
  <w:style w:type="paragraph" w:styleId="Kommentartext">
    <w:name w:val="annotation text"/>
    <w:basedOn w:val="Standard"/>
    <w:link w:val="KommentartextZchn"/>
    <w:semiHidden/>
    <w:unhideWhenUsed/>
    <w:rsid w:val="00112F91"/>
    <w:rPr>
      <w:sz w:val="20"/>
      <w:szCs w:val="20"/>
    </w:rPr>
  </w:style>
  <w:style w:type="character" w:customStyle="1" w:styleId="KommentartextZchn">
    <w:name w:val="Kommentartext Zchn"/>
    <w:basedOn w:val="Absatz-Standardschriftart"/>
    <w:link w:val="Kommentartext"/>
    <w:semiHidden/>
    <w:rsid w:val="00112F91"/>
  </w:style>
  <w:style w:type="paragraph" w:styleId="Kommentarthema">
    <w:name w:val="annotation subject"/>
    <w:basedOn w:val="Kommentartext"/>
    <w:next w:val="Kommentartext"/>
    <w:link w:val="KommentarthemaZchn"/>
    <w:semiHidden/>
    <w:unhideWhenUsed/>
    <w:rsid w:val="00112F91"/>
    <w:rPr>
      <w:b/>
      <w:bCs/>
    </w:rPr>
  </w:style>
  <w:style w:type="character" w:customStyle="1" w:styleId="KommentarthemaZchn">
    <w:name w:val="Kommentarthema Zchn"/>
    <w:basedOn w:val="KommentartextZchn"/>
    <w:link w:val="Kommentarthema"/>
    <w:semiHidden/>
    <w:rsid w:val="00112F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3391549">
      <w:bodyDiv w:val="1"/>
      <w:marLeft w:val="0"/>
      <w:marRight w:val="0"/>
      <w:marTop w:val="0"/>
      <w:marBottom w:val="0"/>
      <w:divBdr>
        <w:top w:val="none" w:sz="0" w:space="0" w:color="auto"/>
        <w:left w:val="none" w:sz="0" w:space="0" w:color="auto"/>
        <w:bottom w:val="none" w:sz="0" w:space="0" w:color="auto"/>
        <w:right w:val="none" w:sz="0" w:space="0" w:color="auto"/>
      </w:divBdr>
    </w:div>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anet-tree.de/mpdv" TargetMode="External"/><Relationship Id="rId13" Type="http://schemas.openxmlformats.org/officeDocument/2006/relationships/hyperlink" Target="http://www.mpdv.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hyperlink" Target="http://www.felten-group.com"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mpdv.com/de/digitale-checklisten-aktion/" TargetMode="External"/><Relationship Id="rId14" Type="http://schemas.openxmlformats.org/officeDocument/2006/relationships/hyperlink" Target="mailto:presse@felten-group.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S:\Heidelberg\Marketing\MPDV\Corporate%20Communications\PR\Presse\PM\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2</Pages>
  <Words>592</Words>
  <Characters>4193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4776</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Maren Sautner</dc:creator>
  <cp:lastModifiedBy>Maren Sautner</cp:lastModifiedBy>
  <cp:revision>4</cp:revision>
  <cp:lastPrinted>2012-02-27T09:47:00Z</cp:lastPrinted>
  <dcterms:created xsi:type="dcterms:W3CDTF">2021-08-30T06:28:00Z</dcterms:created>
  <dcterms:modified xsi:type="dcterms:W3CDTF">2021-08-30T08:48:00Z</dcterms:modified>
</cp:coreProperties>
</file>